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E" w:rsidRPr="0029365E" w:rsidRDefault="000B03E7" w:rsidP="000B03E7">
      <w:pPr>
        <w:rPr>
          <w:b/>
          <w:sz w:val="22"/>
          <w:szCs w:val="22"/>
        </w:rPr>
      </w:pPr>
      <w:r w:rsidRPr="0029365E">
        <w:rPr>
          <w:b/>
          <w:sz w:val="22"/>
          <w:szCs w:val="22"/>
        </w:rPr>
        <w:t>Załącznik nr 2: Harmonogram</w:t>
      </w:r>
      <w:r w:rsidR="00E05DF9" w:rsidRPr="0029365E">
        <w:rPr>
          <w:b/>
          <w:sz w:val="22"/>
          <w:szCs w:val="22"/>
        </w:rPr>
        <w:t xml:space="preserve"> planowanych</w:t>
      </w:r>
      <w:r w:rsidRPr="0029365E">
        <w:rPr>
          <w:b/>
          <w:sz w:val="22"/>
          <w:szCs w:val="22"/>
        </w:rPr>
        <w:t xml:space="preserve"> naborów wniosków o udzielenie wsparcia na wdrażanie operacji w ramach strategii </w:t>
      </w:r>
    </w:p>
    <w:p w:rsidR="000B03E7" w:rsidRPr="0029365E" w:rsidRDefault="000B03E7" w:rsidP="000B03E7">
      <w:pPr>
        <w:rPr>
          <w:sz w:val="22"/>
          <w:szCs w:val="22"/>
        </w:rPr>
      </w:pPr>
      <w:r w:rsidRPr="0029365E">
        <w:rPr>
          <w:b/>
          <w:sz w:val="22"/>
          <w:szCs w:val="22"/>
        </w:rPr>
        <w:t>rozwoju lokalneg</w:t>
      </w:r>
      <w:r w:rsidR="003E65BD" w:rsidRPr="0029365E">
        <w:rPr>
          <w:b/>
          <w:sz w:val="22"/>
          <w:szCs w:val="22"/>
        </w:rPr>
        <w:t>o</w:t>
      </w:r>
      <w:r w:rsidR="003046EF" w:rsidRPr="0029365E">
        <w:rPr>
          <w:b/>
          <w:sz w:val="22"/>
          <w:szCs w:val="22"/>
        </w:rPr>
        <w:t xml:space="preserve">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13687" w:type="dxa"/>
        <w:tblLayout w:type="fixed"/>
        <w:tblLook w:val="04A0"/>
      </w:tblPr>
      <w:tblGrid>
        <w:gridCol w:w="1526"/>
        <w:gridCol w:w="1163"/>
        <w:gridCol w:w="5924"/>
        <w:gridCol w:w="1559"/>
        <w:gridCol w:w="1701"/>
        <w:gridCol w:w="1814"/>
      </w:tblGrid>
      <w:tr w:rsidR="003C77CA" w:rsidRPr="0029365E" w:rsidTr="0029365E">
        <w:trPr>
          <w:trHeight w:val="978"/>
        </w:trPr>
        <w:tc>
          <w:tcPr>
            <w:tcW w:w="13687" w:type="dxa"/>
            <w:gridSpan w:val="6"/>
            <w:shd w:val="clear" w:color="auto" w:fill="BFBFBF" w:themeFill="background1" w:themeFillShade="BF"/>
            <w:vAlign w:val="center"/>
          </w:tcPr>
          <w:p w:rsidR="000B03E7" w:rsidRPr="0029365E" w:rsidRDefault="000B03E7" w:rsidP="000A2C13">
            <w:pPr>
              <w:jc w:val="both"/>
              <w:rPr>
                <w:b/>
              </w:rPr>
            </w:pPr>
            <w:r w:rsidRPr="0029365E">
              <w:rPr>
                <w:b/>
              </w:rPr>
              <w:t xml:space="preserve">Poddziałanie: </w:t>
            </w:r>
          </w:p>
          <w:p w:rsidR="000B03E7" w:rsidRPr="0029365E" w:rsidRDefault="003E65BD" w:rsidP="000A2C13">
            <w:pPr>
              <w:jc w:val="both"/>
              <w:rPr>
                <w:b/>
              </w:rPr>
            </w:pPr>
            <w:r w:rsidRPr="0029365E">
              <w:rPr>
                <w:b/>
              </w:rPr>
              <w:t>„Wsparcie na wdrażanie operacji w ramach strategii rozwoju lokalnego kierowanego przez społeczność”</w:t>
            </w:r>
          </w:p>
        </w:tc>
      </w:tr>
      <w:tr w:rsidR="003C77CA" w:rsidRPr="0029365E" w:rsidTr="0029365E">
        <w:trPr>
          <w:trHeight w:val="495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3C77CA" w:rsidRPr="0029365E" w:rsidRDefault="003C77CA" w:rsidP="003C77CA">
            <w:pPr>
              <w:jc w:val="center"/>
              <w:rPr>
                <w:b/>
              </w:rPr>
            </w:pPr>
            <w:r w:rsidRPr="0029365E">
              <w:rPr>
                <w:b/>
              </w:rPr>
              <w:t>rok  naboru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:rsidR="003C77CA" w:rsidRPr="0029365E" w:rsidRDefault="003C77CA" w:rsidP="003C77CA">
            <w:pPr>
              <w:jc w:val="center"/>
            </w:pPr>
            <w:r w:rsidRPr="0029365E">
              <w:rPr>
                <w:b/>
              </w:rPr>
              <w:t>półrocze</w:t>
            </w:r>
          </w:p>
          <w:p w:rsidR="003C77CA" w:rsidRPr="0029365E" w:rsidRDefault="003C77CA" w:rsidP="003C77CA">
            <w:pPr>
              <w:jc w:val="center"/>
              <w:rPr>
                <w:b/>
              </w:rPr>
            </w:pPr>
          </w:p>
        </w:tc>
        <w:tc>
          <w:tcPr>
            <w:tcW w:w="10998" w:type="dxa"/>
            <w:gridSpan w:val="4"/>
            <w:shd w:val="clear" w:color="auto" w:fill="D9D9D9" w:themeFill="background1" w:themeFillShade="D9"/>
            <w:vAlign w:val="center"/>
          </w:tcPr>
          <w:p w:rsidR="003C77CA" w:rsidRPr="0029365E" w:rsidRDefault="003C77CA" w:rsidP="003C77CA">
            <w:pPr>
              <w:jc w:val="center"/>
              <w:rPr>
                <w:b/>
              </w:rPr>
            </w:pPr>
            <w:r w:rsidRPr="0029365E">
              <w:rPr>
                <w:b/>
              </w:rPr>
              <w:t>fundusz/zakres tematyczny</w:t>
            </w:r>
            <w:r w:rsidR="000A2C13" w:rsidRPr="0029365E">
              <w:rPr>
                <w:b/>
              </w:rPr>
              <w:t>/planowana alokacja</w:t>
            </w:r>
            <w:r w:rsidRPr="0029365E">
              <w:rPr>
                <w:rStyle w:val="Odwoanieprzypisudolnego"/>
                <w:b/>
              </w:rPr>
              <w:footnoteReference w:id="2"/>
            </w:r>
          </w:p>
        </w:tc>
      </w:tr>
      <w:tr w:rsidR="00405E52" w:rsidRPr="0029365E" w:rsidTr="0029365E">
        <w:trPr>
          <w:trHeight w:val="33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3C77CA" w:rsidRPr="0029365E" w:rsidRDefault="003C77CA" w:rsidP="003C77CA">
            <w:pPr>
              <w:rPr>
                <w:b/>
              </w:rPr>
            </w:pPr>
          </w:p>
        </w:tc>
        <w:tc>
          <w:tcPr>
            <w:tcW w:w="1163" w:type="dxa"/>
            <w:vMerge/>
            <w:shd w:val="clear" w:color="auto" w:fill="D9D9D9" w:themeFill="background1" w:themeFillShade="D9"/>
            <w:vAlign w:val="center"/>
          </w:tcPr>
          <w:p w:rsidR="003C77CA" w:rsidRPr="0029365E" w:rsidRDefault="003C77CA" w:rsidP="003C77CA">
            <w:pPr>
              <w:rPr>
                <w:b/>
              </w:rPr>
            </w:pP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:rsidR="003C77CA" w:rsidRPr="0029365E" w:rsidRDefault="003C77CA" w:rsidP="003C77CA">
            <w:pPr>
              <w:jc w:val="center"/>
              <w:rPr>
                <w:b/>
              </w:rPr>
            </w:pPr>
            <w:r w:rsidRPr="0029365E">
              <w:rPr>
                <w:b/>
              </w:rPr>
              <w:t>EFRROW</w:t>
            </w:r>
            <w:r w:rsidR="00405E52" w:rsidRPr="0029365E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C77CA" w:rsidRPr="0029365E" w:rsidRDefault="003C77CA" w:rsidP="00405E52">
            <w:pPr>
              <w:jc w:val="center"/>
              <w:rPr>
                <w:b/>
              </w:rPr>
            </w:pPr>
            <w:r w:rsidRPr="0029365E">
              <w:rPr>
                <w:b/>
              </w:rPr>
              <w:t>EFS</w:t>
            </w:r>
            <w:r w:rsidR="00405E52" w:rsidRPr="0029365E">
              <w:rPr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7CA" w:rsidRPr="0029365E" w:rsidRDefault="003C77CA" w:rsidP="00405E52">
            <w:pPr>
              <w:jc w:val="center"/>
              <w:rPr>
                <w:b/>
              </w:rPr>
            </w:pPr>
            <w:r w:rsidRPr="0029365E">
              <w:rPr>
                <w:b/>
              </w:rPr>
              <w:t>EFRR</w:t>
            </w:r>
            <w:r w:rsidR="00405E52" w:rsidRPr="0029365E">
              <w:rPr>
                <w:b/>
                <w:vertAlign w:val="superscript"/>
              </w:rPr>
              <w:t>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7CA" w:rsidRPr="0029365E" w:rsidRDefault="003C77CA" w:rsidP="00405E52">
            <w:pPr>
              <w:jc w:val="center"/>
              <w:rPr>
                <w:b/>
              </w:rPr>
            </w:pPr>
            <w:r w:rsidRPr="0029365E">
              <w:rPr>
                <w:b/>
              </w:rPr>
              <w:t>EFMR</w:t>
            </w:r>
            <w:r w:rsidR="00405E52" w:rsidRPr="0029365E">
              <w:rPr>
                <w:b/>
                <w:vertAlign w:val="superscript"/>
              </w:rPr>
              <w:t>2</w:t>
            </w:r>
          </w:p>
        </w:tc>
      </w:tr>
      <w:tr w:rsidR="002C405E" w:rsidRPr="0029365E" w:rsidTr="0029365E">
        <w:trPr>
          <w:trHeight w:val="45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2C405E" w:rsidRPr="0029365E" w:rsidRDefault="002C405E" w:rsidP="002C405E">
            <w:pPr>
              <w:jc w:val="center"/>
              <w:rPr>
                <w:b/>
              </w:rPr>
            </w:pPr>
            <w:r w:rsidRPr="0029365E">
              <w:rPr>
                <w:b/>
              </w:rPr>
              <w:t>2016</w:t>
            </w:r>
          </w:p>
        </w:tc>
        <w:tc>
          <w:tcPr>
            <w:tcW w:w="1163" w:type="dxa"/>
            <w:vAlign w:val="center"/>
          </w:tcPr>
          <w:p w:rsidR="002C405E" w:rsidRPr="0029365E" w:rsidRDefault="002C405E" w:rsidP="002C405E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8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</w:tr>
      <w:tr w:rsidR="002C405E" w:rsidRPr="0029365E" w:rsidTr="0029365E">
        <w:trPr>
          <w:trHeight w:val="417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2C405E" w:rsidRPr="0029365E" w:rsidRDefault="002C405E" w:rsidP="002C405E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2C405E" w:rsidRPr="0029365E" w:rsidRDefault="002C405E" w:rsidP="002C405E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vAlign w:val="center"/>
          </w:tcPr>
          <w:p w:rsidR="00D24A4D" w:rsidRPr="0029365E" w:rsidRDefault="00D24A4D" w:rsidP="0029365E">
            <w:pPr>
              <w:pStyle w:val="Bezodstpw"/>
              <w:numPr>
                <w:ilvl w:val="0"/>
                <w:numId w:val="6"/>
              </w:numPr>
              <w:tabs>
                <w:tab w:val="left" w:pos="288"/>
              </w:tabs>
              <w:ind w:left="317" w:hanging="261"/>
              <w:rPr>
                <w:rFonts w:ascii="Times New Roman" w:hAnsi="Times New Roman" w:cs="Times New Roman"/>
              </w:rPr>
            </w:pPr>
            <w:r w:rsidRPr="0029365E">
              <w:rPr>
                <w:rFonts w:ascii="Times New Roman" w:hAnsi="Times New Roman" w:cs="Times New Roman"/>
              </w:rPr>
              <w:t xml:space="preserve">Zagospodarowana przestrzeń publiczna, w tym przebudowa, wyposażanie centrów aktywności i miejsc spotkań, rekreacji i integracji dla grup defaworyzowanych oraz mieszkańców wsi, a także przebudowa i modernizacja dróg lokalnych </w:t>
            </w:r>
            <w:r w:rsidR="000D0365" w:rsidRPr="0029365E">
              <w:rPr>
                <w:rFonts w:ascii="Times New Roman" w:hAnsi="Times New Roman" w:cs="Times New Roman"/>
              </w:rPr>
              <w:t>oraz tworzenie miejsc do edukacji przyrodniczej i historycznej</w:t>
            </w:r>
            <w:r w:rsidRPr="0029365E">
              <w:rPr>
                <w:rFonts w:ascii="Times New Roman" w:hAnsi="Times New Roman" w:cs="Times New Roman"/>
              </w:rPr>
              <w:t xml:space="preserve">  – </w:t>
            </w:r>
            <w:r w:rsidRPr="0029365E">
              <w:rPr>
                <w:rFonts w:ascii="Times New Roman" w:hAnsi="Times New Roman" w:cs="Times New Roman"/>
                <w:i/>
              </w:rPr>
              <w:t>konkursy indywidualne</w:t>
            </w:r>
            <w:r w:rsidRPr="0029365E">
              <w:rPr>
                <w:rFonts w:ascii="Times New Roman" w:hAnsi="Times New Roman" w:cs="Times New Roman"/>
              </w:rPr>
              <w:t xml:space="preserve"> – </w:t>
            </w:r>
            <w:r w:rsidR="00C62DAC">
              <w:rPr>
                <w:rFonts w:ascii="Times New Roman" w:hAnsi="Times New Roman" w:cs="Times New Roman"/>
                <w:b/>
              </w:rPr>
              <w:t>975 000,00 EURO</w:t>
            </w:r>
            <w:r w:rsidRPr="0029365E">
              <w:rPr>
                <w:rFonts w:ascii="Times New Roman" w:hAnsi="Times New Roman" w:cs="Times New Roman"/>
              </w:rPr>
              <w:t>;</w:t>
            </w:r>
          </w:p>
          <w:p w:rsidR="000D0365" w:rsidRPr="0029365E" w:rsidRDefault="00194867" w:rsidP="0029365E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ind w:left="317" w:hanging="261"/>
            </w:pPr>
            <w:r w:rsidRPr="0029365E">
              <w:t xml:space="preserve">Wsparcie i rozwój istniejących przedsiębiorstw na obszarach wiejskich – </w:t>
            </w:r>
            <w:r w:rsidRPr="0029365E">
              <w:rPr>
                <w:i/>
              </w:rPr>
              <w:t>konkurs indywidualny</w:t>
            </w:r>
            <w:r w:rsidRPr="0029365E">
              <w:t xml:space="preserve">  -  </w:t>
            </w:r>
            <w:r w:rsidR="00C62DAC">
              <w:rPr>
                <w:b/>
              </w:rPr>
              <w:t>450 000,00 EURO</w:t>
            </w:r>
            <w:r w:rsidRPr="0029365E">
              <w:t>;</w:t>
            </w:r>
          </w:p>
          <w:p w:rsidR="002C405E" w:rsidRPr="0029365E" w:rsidRDefault="000D0365" w:rsidP="0029365E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ind w:left="317" w:hanging="261"/>
            </w:pPr>
            <w:r w:rsidRPr="0029365E">
              <w:t xml:space="preserve">Zakładanie działalności gospodarczej na obszarach wiejskich – konkursy indywidualne </w:t>
            </w:r>
            <w:r w:rsidR="00C62DAC">
              <w:t>–</w:t>
            </w:r>
            <w:r w:rsidRPr="0029365E">
              <w:t xml:space="preserve"> </w:t>
            </w:r>
            <w:r w:rsidR="00C62DAC">
              <w:rPr>
                <w:b/>
              </w:rPr>
              <w:t>150 000,00 EURO</w:t>
            </w:r>
            <w:r w:rsidRPr="0029365E">
              <w:t xml:space="preserve">; 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</w:tr>
      <w:tr w:rsidR="002C405E" w:rsidRPr="0029365E" w:rsidTr="0029365E">
        <w:trPr>
          <w:trHeight w:val="42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2C405E" w:rsidRPr="0029365E" w:rsidRDefault="002C405E" w:rsidP="002C405E">
            <w:pPr>
              <w:jc w:val="center"/>
              <w:rPr>
                <w:b/>
              </w:rPr>
            </w:pPr>
            <w:r w:rsidRPr="0029365E">
              <w:rPr>
                <w:b/>
              </w:rPr>
              <w:t>2017</w:t>
            </w:r>
          </w:p>
        </w:tc>
        <w:tc>
          <w:tcPr>
            <w:tcW w:w="1163" w:type="dxa"/>
            <w:vAlign w:val="center"/>
          </w:tcPr>
          <w:p w:rsidR="002C405E" w:rsidRPr="0029365E" w:rsidRDefault="002C405E" w:rsidP="002C405E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vAlign w:val="center"/>
          </w:tcPr>
          <w:p w:rsidR="002C405E" w:rsidRPr="0029365E" w:rsidRDefault="00194867" w:rsidP="0029365E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ind w:left="317" w:hanging="284"/>
            </w:pPr>
            <w:r w:rsidRPr="0029365E">
              <w:t xml:space="preserve">Przebudowa, wyposażanie centrów aktywności i miejsc spotkań, rekreacji i integracji dla grup defaworyzowanych i mieszkańców wsi oraz </w:t>
            </w:r>
            <w:r w:rsidRPr="0029365E">
              <w:rPr>
                <w:color w:val="000000"/>
              </w:rPr>
              <w:t xml:space="preserve"> realizacja wydarzeń kulturowo –integracyjnych aktywizujących społeczność lokalną</w:t>
            </w:r>
            <w:r w:rsidR="000D0365" w:rsidRPr="0029365E">
              <w:t>, a także  imprez aktywizujących i kultywujących tożsamość lokalną</w:t>
            </w:r>
            <w:r w:rsidRPr="0029365E">
              <w:t xml:space="preserve"> – </w:t>
            </w:r>
            <w:r w:rsidRPr="0029365E">
              <w:rPr>
                <w:i/>
              </w:rPr>
              <w:t>konkursy grantowe</w:t>
            </w:r>
            <w:r w:rsidRPr="0029365E">
              <w:t xml:space="preserve"> –  </w:t>
            </w:r>
            <w:r w:rsidR="00C62DAC">
              <w:rPr>
                <w:b/>
              </w:rPr>
              <w:t>75 000,00 EURO</w:t>
            </w:r>
          </w:p>
          <w:p w:rsidR="007F1A94" w:rsidRPr="0029365E" w:rsidRDefault="007F1A94" w:rsidP="0029365E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ind w:left="317" w:hanging="284"/>
            </w:pPr>
            <w:r w:rsidRPr="007A2495">
              <w:lastRenderedPageBreak/>
              <w:t xml:space="preserve">Wsparcie i rozwój istniejących przedsiębiorstw na obszarach wiejskich – </w:t>
            </w:r>
            <w:r w:rsidRPr="007A2495">
              <w:rPr>
                <w:i/>
              </w:rPr>
              <w:t>konkurs indywidualny</w:t>
            </w:r>
            <w:r w:rsidRPr="007A2495">
              <w:t xml:space="preserve">  -  </w:t>
            </w:r>
            <w:r w:rsidR="00C62DAC">
              <w:rPr>
                <w:b/>
              </w:rPr>
              <w:t>250 000,00 EURO</w:t>
            </w:r>
            <w:r w:rsidRPr="007A2495">
              <w:t>;</w:t>
            </w:r>
          </w:p>
          <w:p w:rsidR="007F1A94" w:rsidRPr="0029365E" w:rsidRDefault="00194867" w:rsidP="0029365E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ind w:left="317" w:hanging="284"/>
            </w:pPr>
            <w:r w:rsidRPr="0029365E">
              <w:t xml:space="preserve">Zakładanie działalności gospodarczej – </w:t>
            </w:r>
            <w:r w:rsidR="00C62DAC">
              <w:rPr>
                <w:b/>
              </w:rPr>
              <w:t>125 000,00 EURO</w:t>
            </w:r>
            <w:r w:rsidRPr="0029365E">
              <w:t xml:space="preserve"> – </w:t>
            </w:r>
            <w:r w:rsidRPr="0029365E">
              <w:rPr>
                <w:i/>
              </w:rPr>
              <w:t>konkursy indywidualne</w:t>
            </w:r>
            <w:r w:rsidRPr="0029365E">
              <w:t>.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</w:tr>
      <w:tr w:rsidR="00CB5C46" w:rsidRPr="0029365E" w:rsidTr="0029365E">
        <w:trPr>
          <w:trHeight w:val="425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CB5C46" w:rsidRPr="0029365E" w:rsidRDefault="00CB5C46" w:rsidP="00CB5C46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CB5C46" w:rsidRPr="0029365E" w:rsidRDefault="00CB5C46" w:rsidP="00CB5C46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B5C46" w:rsidRPr="0029365E" w:rsidRDefault="00CB5C46" w:rsidP="0029365E">
            <w:pPr>
              <w:tabs>
                <w:tab w:val="left" w:pos="317"/>
              </w:tabs>
              <w:ind w:left="317" w:hanging="284"/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B5C46" w:rsidRPr="0029365E" w:rsidRDefault="00CB5C46" w:rsidP="00CB5C46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B5C46" w:rsidRPr="0029365E" w:rsidRDefault="00CB5C46" w:rsidP="00CB5C46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B5C46" w:rsidRPr="0029365E" w:rsidRDefault="00CB5C46" w:rsidP="00CB5C46"/>
        </w:tc>
      </w:tr>
      <w:tr w:rsidR="002C405E" w:rsidRPr="0029365E" w:rsidTr="0029365E">
        <w:trPr>
          <w:trHeight w:val="417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2C405E" w:rsidRPr="0029365E" w:rsidRDefault="002C405E" w:rsidP="002C405E">
            <w:pPr>
              <w:jc w:val="center"/>
              <w:rPr>
                <w:b/>
              </w:rPr>
            </w:pPr>
            <w:r w:rsidRPr="0029365E">
              <w:rPr>
                <w:b/>
              </w:rPr>
              <w:t>2018</w:t>
            </w:r>
          </w:p>
        </w:tc>
        <w:tc>
          <w:tcPr>
            <w:tcW w:w="1163" w:type="dxa"/>
            <w:vAlign w:val="center"/>
          </w:tcPr>
          <w:p w:rsidR="002C405E" w:rsidRPr="0029365E" w:rsidRDefault="002C405E" w:rsidP="002C405E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vAlign w:val="center"/>
          </w:tcPr>
          <w:p w:rsidR="000D0365" w:rsidRDefault="000D0365" w:rsidP="0029365E">
            <w:pPr>
              <w:pStyle w:val="Akapitzlist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317" w:hanging="284"/>
              <w:rPr>
                <w:b/>
              </w:rPr>
            </w:pPr>
            <w:r w:rsidRPr="0029365E">
              <w:t>R</w:t>
            </w:r>
            <w:r w:rsidR="00CB5C46" w:rsidRPr="0029365E">
              <w:t>ealizacja wydarzeń kulturowo –integracyjnych aktywizujących społeczność lokalną</w:t>
            </w:r>
            <w:r w:rsidRPr="0029365E">
              <w:t xml:space="preserve">, imprez aktywizujących i kultywujących tożsamość lokalną, wydanie materiałów promocyjno – informacyjnych o Wzgórzach Dalkowskich, ochrona zabytków, </w:t>
            </w:r>
            <w:r w:rsidRPr="0029365E">
              <w:rPr>
                <w:rFonts w:eastAsiaTheme="minorHAnsi"/>
              </w:rPr>
              <w:t xml:space="preserve"> tworzenie ścieżek edukacji przyrodniczej i regionalnej, a także </w:t>
            </w:r>
            <w:r w:rsidRPr="0029365E">
              <w:t xml:space="preserve"> prezentacja miejsc dziedzictwa Wzgórz Dalkowskich</w:t>
            </w:r>
            <w:r w:rsidR="00CB5C46" w:rsidRPr="0029365E">
              <w:t xml:space="preserve"> – </w:t>
            </w:r>
            <w:r w:rsidR="00CB5C46" w:rsidRPr="0029365E">
              <w:rPr>
                <w:i/>
              </w:rPr>
              <w:t>konkursy grantowe</w:t>
            </w:r>
            <w:r w:rsidR="00CB5C46" w:rsidRPr="0029365E">
              <w:t xml:space="preserve"> –  </w:t>
            </w:r>
            <w:r w:rsidR="00C62DAC">
              <w:rPr>
                <w:b/>
              </w:rPr>
              <w:t>75 000,00 EURO;</w:t>
            </w:r>
          </w:p>
          <w:p w:rsidR="007F1A94" w:rsidRPr="0029365E" w:rsidRDefault="007F1A94" w:rsidP="0029365E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317" w:hanging="284"/>
            </w:pPr>
            <w:r w:rsidRPr="0029365E">
              <w:t xml:space="preserve">Wsparcie i rozwój istniejących przedsiębiorstw na obszarach wiejskich – </w:t>
            </w:r>
            <w:r w:rsidRPr="0029365E">
              <w:rPr>
                <w:i/>
              </w:rPr>
              <w:t>konkurs indywidualny</w:t>
            </w:r>
            <w:r w:rsidRPr="0029365E">
              <w:t xml:space="preserve">  -  </w:t>
            </w:r>
            <w:r w:rsidR="00C62DAC">
              <w:rPr>
                <w:b/>
              </w:rPr>
              <w:t xml:space="preserve"> 237 500,00 EURO</w:t>
            </w:r>
            <w:r w:rsidRPr="0029365E">
              <w:rPr>
                <w:b/>
              </w:rPr>
              <w:t>;</w:t>
            </w:r>
          </w:p>
          <w:p w:rsidR="007F1A94" w:rsidRPr="0029365E" w:rsidRDefault="007F1A94" w:rsidP="0029365E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317" w:hanging="284"/>
              <w:rPr>
                <w:b/>
              </w:rPr>
            </w:pPr>
            <w:r w:rsidRPr="0029365E">
              <w:t xml:space="preserve">Zakładanie działalności gospodarczej – </w:t>
            </w:r>
            <w:r w:rsidR="00C62DAC">
              <w:rPr>
                <w:b/>
              </w:rPr>
              <w:t>125 000,00 EURO</w:t>
            </w:r>
            <w:r w:rsidRPr="0029365E">
              <w:t xml:space="preserve"> – </w:t>
            </w:r>
            <w:r w:rsidRPr="0029365E">
              <w:rPr>
                <w:i/>
              </w:rPr>
              <w:t>konkursy indywidualne</w:t>
            </w:r>
            <w:r w:rsidRPr="0029365E">
              <w:t>.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C405E" w:rsidRPr="0029365E" w:rsidRDefault="002C405E" w:rsidP="002C405E"/>
        </w:tc>
      </w:tr>
      <w:tr w:rsidR="007F1A94" w:rsidRPr="0029365E" w:rsidTr="0029365E">
        <w:trPr>
          <w:trHeight w:val="41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29365E">
            <w:pPr>
              <w:tabs>
                <w:tab w:val="left" w:pos="317"/>
              </w:tabs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16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  <w:r w:rsidRPr="0029365E">
              <w:rPr>
                <w:b/>
              </w:rPr>
              <w:t>2019</w:t>
            </w: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vAlign w:val="center"/>
          </w:tcPr>
          <w:p w:rsidR="007F1A94" w:rsidRPr="0029365E" w:rsidRDefault="007F1A94" w:rsidP="0029365E">
            <w:pPr>
              <w:tabs>
                <w:tab w:val="left" w:pos="317"/>
              </w:tabs>
            </w:pPr>
            <w:r w:rsidRPr="0029365E">
              <w:t>1)</w:t>
            </w:r>
            <w:r w:rsidRPr="0029365E">
              <w:tab/>
              <w:t>Przebudowa, wyposażanie centrów aktywności i miejsc spotkań, rekreacji i integracji dla grup defaworyzowanych i mieszkańców wsi oraz  realizacja wydarzeń kulturowo –integracyjnych aktywizujących społeczność lokalną,  a także imprez</w:t>
            </w:r>
            <w:r w:rsidR="000C03A2" w:rsidRPr="0029365E">
              <w:t>aktywizujących i kultywujących tożsamość lokalną</w:t>
            </w:r>
            <w:r w:rsidRPr="0029365E">
              <w:t xml:space="preserve">  – </w:t>
            </w:r>
            <w:r w:rsidRPr="0029365E">
              <w:rPr>
                <w:i/>
              </w:rPr>
              <w:t>konkursy grantowe</w:t>
            </w:r>
            <w:r w:rsidRPr="0029365E">
              <w:t xml:space="preserve"> –  </w:t>
            </w:r>
            <w:r w:rsidR="00C62DAC">
              <w:rPr>
                <w:b/>
              </w:rPr>
              <w:t>75 000,00 EURO.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21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29365E">
            <w:pPr>
              <w:tabs>
                <w:tab w:val="left" w:pos="317"/>
              </w:tabs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1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  <w:r w:rsidRPr="0029365E">
              <w:rPr>
                <w:b/>
              </w:rPr>
              <w:t>2020</w:t>
            </w: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vAlign w:val="center"/>
          </w:tcPr>
          <w:p w:rsidR="007F1A94" w:rsidRPr="0029365E" w:rsidRDefault="007F1A94" w:rsidP="0029365E">
            <w:pPr>
              <w:tabs>
                <w:tab w:val="left" w:pos="317"/>
              </w:tabs>
            </w:pPr>
            <w:r w:rsidRPr="0029365E">
              <w:t>1)</w:t>
            </w:r>
            <w:r w:rsidRPr="0029365E">
              <w:tab/>
              <w:t xml:space="preserve">Przebudowa, wyposażanie centrów aktywności i miejsc spotkań, rekreacji i integracji dla grup defaworyzowanych i mieszkańców wsi oraz  realizacja wydarzeń kulturowo –integracyjnych aktywizujących społeczność lokalną </w:t>
            </w:r>
            <w:r w:rsidR="000C03A2" w:rsidRPr="000C03A2">
              <w:t xml:space="preserve">a także imprez </w:t>
            </w:r>
            <w:r w:rsidR="000C03A2" w:rsidRPr="007A2495">
              <w:t>aktywizujących i kultywujących tożsamość lokalną</w:t>
            </w:r>
            <w:r w:rsidRPr="0029365E">
              <w:t xml:space="preserve"> – </w:t>
            </w:r>
            <w:r w:rsidRPr="0029365E">
              <w:rPr>
                <w:i/>
              </w:rPr>
              <w:t>konkursy grantowe</w:t>
            </w:r>
            <w:r w:rsidRPr="0029365E">
              <w:t xml:space="preserve">,  –  </w:t>
            </w:r>
            <w:r w:rsidR="00C62DAC">
              <w:rPr>
                <w:b/>
              </w:rPr>
              <w:t>75 000,00 EURO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0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1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  <w:r w:rsidRPr="0029365E">
              <w:rPr>
                <w:b/>
              </w:rPr>
              <w:lastRenderedPageBreak/>
              <w:t>2021</w:t>
            </w: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08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2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  <w:r w:rsidRPr="0029365E">
              <w:rPr>
                <w:b/>
              </w:rPr>
              <w:t>2022</w:t>
            </w: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3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7F1A94" w:rsidRPr="0029365E" w:rsidTr="0029365E">
        <w:trPr>
          <w:trHeight w:val="408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7F1A94" w:rsidRPr="0029365E" w:rsidRDefault="007F1A94" w:rsidP="007F1A94">
            <w:pPr>
              <w:jc w:val="center"/>
              <w:rPr>
                <w:b/>
              </w:rPr>
            </w:pPr>
            <w:r w:rsidRPr="0029365E">
              <w:rPr>
                <w:b/>
              </w:rPr>
              <w:t>2023</w:t>
            </w:r>
          </w:p>
        </w:tc>
        <w:tc>
          <w:tcPr>
            <w:tcW w:w="1163" w:type="dxa"/>
            <w:vAlign w:val="center"/>
          </w:tcPr>
          <w:p w:rsidR="007F1A94" w:rsidRPr="0029365E" w:rsidRDefault="007F1A94" w:rsidP="007F1A94">
            <w:pPr>
              <w:jc w:val="center"/>
            </w:pPr>
            <w:r w:rsidRPr="0029365E">
              <w:t>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1A94" w:rsidRPr="0029365E" w:rsidRDefault="007F1A94" w:rsidP="007F1A94"/>
        </w:tc>
      </w:tr>
      <w:tr w:rsidR="000C03A2" w:rsidRPr="0029365E" w:rsidTr="0029365E">
        <w:trPr>
          <w:trHeight w:val="41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0C03A2" w:rsidRPr="0029365E" w:rsidRDefault="000C03A2" w:rsidP="000C03A2"/>
        </w:tc>
        <w:tc>
          <w:tcPr>
            <w:tcW w:w="1163" w:type="dxa"/>
            <w:vAlign w:val="center"/>
          </w:tcPr>
          <w:p w:rsidR="000C03A2" w:rsidRPr="0029365E" w:rsidRDefault="000C03A2" w:rsidP="000C03A2">
            <w:pPr>
              <w:jc w:val="center"/>
            </w:pPr>
            <w:r w:rsidRPr="0029365E">
              <w:t>II</w:t>
            </w:r>
          </w:p>
        </w:tc>
        <w:tc>
          <w:tcPr>
            <w:tcW w:w="59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03A2" w:rsidRPr="0029365E" w:rsidRDefault="000C03A2" w:rsidP="000C03A2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03A2" w:rsidRPr="0029365E" w:rsidRDefault="000C03A2" w:rsidP="000C03A2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03A2" w:rsidRPr="0029365E" w:rsidRDefault="000C03A2" w:rsidP="000C03A2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03A2" w:rsidRPr="0029365E" w:rsidRDefault="000C03A2" w:rsidP="000C03A2"/>
        </w:tc>
      </w:tr>
    </w:tbl>
    <w:p w:rsidR="00E57670" w:rsidRPr="0029365E" w:rsidRDefault="00E57670">
      <w:pPr>
        <w:rPr>
          <w:sz w:val="22"/>
          <w:szCs w:val="22"/>
        </w:rPr>
      </w:pPr>
      <w:bookmarkStart w:id="0" w:name="_GoBack"/>
      <w:bookmarkEnd w:id="0"/>
    </w:p>
    <w:sectPr w:rsidR="00E57670" w:rsidRPr="0029365E" w:rsidSect="00293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48" w:rsidRDefault="00526948" w:rsidP="0016437F">
      <w:r>
        <w:separator/>
      </w:r>
    </w:p>
  </w:endnote>
  <w:endnote w:type="continuationSeparator" w:id="1">
    <w:p w:rsidR="00526948" w:rsidRDefault="00526948" w:rsidP="0016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48" w:rsidRDefault="00526948" w:rsidP="0016437F">
      <w:r>
        <w:separator/>
      </w:r>
    </w:p>
  </w:footnote>
  <w:footnote w:type="continuationSeparator" w:id="1">
    <w:p w:rsidR="00526948" w:rsidRDefault="00526948" w:rsidP="0016437F">
      <w:r>
        <w:continuationSeparator/>
      </w:r>
    </w:p>
  </w:footnote>
  <w:footnote w:id="2">
    <w:p w:rsidR="002C405E" w:rsidRDefault="002C405E" w:rsidP="003C77CA">
      <w:pPr>
        <w:pStyle w:val="Tekstprzypisudolnego"/>
        <w:jc w:val="both"/>
      </w:pPr>
    </w:p>
    <w:p w:rsidR="002C405E" w:rsidRDefault="002C405E" w:rsidP="003C77CA">
      <w:pPr>
        <w:pStyle w:val="Tekstprzypisudolnego"/>
        <w:jc w:val="both"/>
      </w:pPr>
    </w:p>
    <w:p w:rsidR="002C405E" w:rsidRDefault="002C405E" w:rsidP="003C77CA">
      <w:pPr>
        <w:pStyle w:val="Tekstprzypisudolnego"/>
        <w:jc w:val="both"/>
      </w:pPr>
    </w:p>
    <w:p w:rsidR="002C405E" w:rsidRDefault="002C405E" w:rsidP="003C77CA">
      <w:pPr>
        <w:pStyle w:val="Tekstprzypisudolnego"/>
        <w:jc w:val="both"/>
      </w:pPr>
    </w:p>
    <w:p w:rsidR="002C405E" w:rsidRDefault="002C405E" w:rsidP="003C77CA">
      <w:pPr>
        <w:pStyle w:val="Tekstprzypisudolnego"/>
        <w:jc w:val="both"/>
      </w:pPr>
    </w:p>
    <w:p w:rsidR="003C77CA" w:rsidRDefault="003C77CA" w:rsidP="003C77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</w:t>
      </w:r>
      <w:r w:rsidR="00A33AFB">
        <w:t xml:space="preserve"> </w:t>
      </w:r>
      <w:r>
        <w:t>każdego z naborów.</w:t>
      </w:r>
    </w:p>
  </w:footnote>
  <w:footnote w:id="3">
    <w:p w:rsidR="00405E52" w:rsidRDefault="00405E52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E7A"/>
    <w:multiLevelType w:val="hybridMultilevel"/>
    <w:tmpl w:val="D2024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C06"/>
    <w:multiLevelType w:val="hybridMultilevel"/>
    <w:tmpl w:val="B546C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43CB"/>
    <w:multiLevelType w:val="hybridMultilevel"/>
    <w:tmpl w:val="B82278D6"/>
    <w:lvl w:ilvl="0" w:tplc="B5C4B3A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581C"/>
    <w:multiLevelType w:val="hybridMultilevel"/>
    <w:tmpl w:val="D012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0AAC"/>
    <w:multiLevelType w:val="hybridMultilevel"/>
    <w:tmpl w:val="470AC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37AB9"/>
    <w:multiLevelType w:val="hybridMultilevel"/>
    <w:tmpl w:val="5726C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92E2D"/>
    <w:multiLevelType w:val="hybridMultilevel"/>
    <w:tmpl w:val="66843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94406"/>
    <w:multiLevelType w:val="hybridMultilevel"/>
    <w:tmpl w:val="D2024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74D4D"/>
    <w:multiLevelType w:val="hybridMultilevel"/>
    <w:tmpl w:val="91862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3E7"/>
    <w:rsid w:val="00006BD2"/>
    <w:rsid w:val="0003362E"/>
    <w:rsid w:val="000A2C13"/>
    <w:rsid w:val="000B03E7"/>
    <w:rsid w:val="000C03A2"/>
    <w:rsid w:val="000D0365"/>
    <w:rsid w:val="000E2ADF"/>
    <w:rsid w:val="0016437F"/>
    <w:rsid w:val="00192E3A"/>
    <w:rsid w:val="00194867"/>
    <w:rsid w:val="00197C2A"/>
    <w:rsid w:val="001B059E"/>
    <w:rsid w:val="002709CE"/>
    <w:rsid w:val="0029365E"/>
    <w:rsid w:val="002C405E"/>
    <w:rsid w:val="002E2701"/>
    <w:rsid w:val="003046EF"/>
    <w:rsid w:val="003C77CA"/>
    <w:rsid w:val="003E65BD"/>
    <w:rsid w:val="003F5727"/>
    <w:rsid w:val="00405E52"/>
    <w:rsid w:val="00447280"/>
    <w:rsid w:val="004C180E"/>
    <w:rsid w:val="005104CB"/>
    <w:rsid w:val="00526948"/>
    <w:rsid w:val="005313EE"/>
    <w:rsid w:val="00557A60"/>
    <w:rsid w:val="005B611F"/>
    <w:rsid w:val="00725980"/>
    <w:rsid w:val="007F1A94"/>
    <w:rsid w:val="00804F20"/>
    <w:rsid w:val="00873803"/>
    <w:rsid w:val="00951A55"/>
    <w:rsid w:val="009F4997"/>
    <w:rsid w:val="00A33AFB"/>
    <w:rsid w:val="00A83D1C"/>
    <w:rsid w:val="00B16416"/>
    <w:rsid w:val="00B403B0"/>
    <w:rsid w:val="00B91123"/>
    <w:rsid w:val="00B92219"/>
    <w:rsid w:val="00B9273B"/>
    <w:rsid w:val="00C62DAC"/>
    <w:rsid w:val="00CB5C46"/>
    <w:rsid w:val="00CE01EF"/>
    <w:rsid w:val="00D23823"/>
    <w:rsid w:val="00D24A4D"/>
    <w:rsid w:val="00DB63FE"/>
    <w:rsid w:val="00E05DF9"/>
    <w:rsid w:val="00E57670"/>
    <w:rsid w:val="00E80896"/>
    <w:rsid w:val="00EB05B4"/>
    <w:rsid w:val="00F51FC8"/>
    <w:rsid w:val="00F73920"/>
    <w:rsid w:val="00F8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C405E"/>
    <w:pPr>
      <w:ind w:left="720"/>
      <w:contextualSpacing/>
    </w:pPr>
  </w:style>
  <w:style w:type="paragraph" w:styleId="Bezodstpw">
    <w:name w:val="No Spacing"/>
    <w:uiPriority w:val="1"/>
    <w:qFormat/>
    <w:rsid w:val="00D24A4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15F4-DF2D-4839-8EF0-135F5CE0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admin</cp:lastModifiedBy>
  <cp:revision>2</cp:revision>
  <cp:lastPrinted>2016-05-13T05:27:00Z</cp:lastPrinted>
  <dcterms:created xsi:type="dcterms:W3CDTF">2016-05-25T05:00:00Z</dcterms:created>
  <dcterms:modified xsi:type="dcterms:W3CDTF">2016-05-25T05:00:00Z</dcterms:modified>
</cp:coreProperties>
</file>